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9E8" w:rsidRPr="0040218A" w:rsidRDefault="00CE19E8" w:rsidP="00CE19E8">
      <w:pPr>
        <w:spacing w:after="0" w:line="240" w:lineRule="auto"/>
        <w:rPr>
          <w:rFonts w:cs="Arial"/>
          <w:b/>
          <w:lang w:eastAsia="ar-SA"/>
        </w:rPr>
      </w:pPr>
      <w:r w:rsidRPr="0040218A">
        <w:rPr>
          <w:rFonts w:cs="Arial"/>
          <w:b/>
          <w:lang w:eastAsia="ar-SA"/>
        </w:rPr>
        <w:t>ALLEGATO 1</w:t>
      </w: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  <w:r w:rsidRPr="009B1DB0">
        <w:rPr>
          <w:rFonts w:cs="Arial"/>
          <w:lang w:eastAsia="ar-SA"/>
        </w:rPr>
        <w:t xml:space="preserve">TRACCIA  PER  L’ESPRESSIONE,  DA  PARTE  DEL  CONSIGLIO  DI  INTER/CLASSE,  DI  PARERE  FAVOREVOLE  A  NUOVE  ADOZIONI  </w:t>
      </w: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  <w:r w:rsidRPr="009B1DB0">
        <w:rPr>
          <w:rFonts w:cs="Arial"/>
          <w:lang w:eastAsia="ar-SA"/>
        </w:rPr>
        <w:t xml:space="preserve">Il consiglio d’interclasse/classe, visti l’art 6 del </w:t>
      </w:r>
      <w:proofErr w:type="spellStart"/>
      <w:r w:rsidRPr="009B1DB0">
        <w:rPr>
          <w:rFonts w:cs="Arial"/>
          <w:lang w:eastAsia="ar-SA"/>
        </w:rPr>
        <w:t>D.L.vo</w:t>
      </w:r>
      <w:proofErr w:type="spellEnd"/>
      <w:r w:rsidRPr="009B1DB0">
        <w:rPr>
          <w:rFonts w:cs="Arial"/>
          <w:lang w:eastAsia="ar-SA"/>
        </w:rPr>
        <w:t xml:space="preserve"> 297/1994 e le CCMM 16/2009, </w:t>
      </w:r>
      <w:proofErr w:type="spellStart"/>
      <w:r w:rsidRPr="009B1DB0">
        <w:rPr>
          <w:rFonts w:cs="Arial"/>
          <w:lang w:eastAsia="ar-SA"/>
        </w:rPr>
        <w:t>prot</w:t>
      </w:r>
      <w:proofErr w:type="spellEnd"/>
      <w:r w:rsidRPr="009B1DB0">
        <w:rPr>
          <w:rFonts w:cs="Arial"/>
          <w:lang w:eastAsia="ar-SA"/>
        </w:rPr>
        <w:t>. 2581 del 9/4/2014 e 3503 del 30/3/2016, ascoltate la/e proposta/e formulata/e dall’insegnante/dagli insegnanti  :</w:t>
      </w: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  <w:r w:rsidRPr="009B1DB0">
        <w:rPr>
          <w:rFonts w:cs="Arial"/>
          <w:lang w:eastAsia="ar-SA"/>
        </w:rPr>
        <w:t>1)</w:t>
      </w: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  <w:r w:rsidRPr="009B1DB0">
        <w:rPr>
          <w:rFonts w:cs="Arial"/>
          <w:lang w:eastAsia="ar-SA"/>
        </w:rPr>
        <w:t>2)</w:t>
      </w: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  <w:r w:rsidRPr="009B1DB0">
        <w:rPr>
          <w:rFonts w:cs="Arial"/>
          <w:lang w:eastAsia="ar-SA"/>
        </w:rPr>
        <w:t>3)</w:t>
      </w: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  <w:proofErr w:type="spellStart"/>
      <w:r w:rsidRPr="009B1DB0">
        <w:rPr>
          <w:rFonts w:cs="Arial"/>
          <w:lang w:eastAsia="ar-SA"/>
        </w:rPr>
        <w:t>Ecc</w:t>
      </w:r>
      <w:proofErr w:type="spellEnd"/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  <w:r w:rsidRPr="009B1DB0">
        <w:rPr>
          <w:rFonts w:cs="Arial"/>
          <w:lang w:eastAsia="ar-SA"/>
        </w:rPr>
        <w:t>considerate valide le motivazioni espresse nelle rispettive relazioni, delibera parere favorevole in ordine alla proposta di nuova adozione, per l’AS 2015/2016, dei libri di testo  come da tabella allegata.</w:t>
      </w: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</w:p>
    <w:p w:rsidR="00CE19E8" w:rsidRPr="009B1DB0" w:rsidRDefault="00CE19E8" w:rsidP="00CE19E8">
      <w:pPr>
        <w:spacing w:after="0" w:line="240" w:lineRule="auto"/>
        <w:rPr>
          <w:rFonts w:cs="Arial"/>
          <w:lang w:eastAsia="ar-SA"/>
        </w:rPr>
      </w:pPr>
      <w:r w:rsidRPr="009B1DB0">
        <w:rPr>
          <w:rFonts w:cs="Arial"/>
          <w:lang w:eastAsia="ar-SA"/>
        </w:rPr>
        <w:t>ALLEGATI</w:t>
      </w:r>
    </w:p>
    <w:p w:rsidR="00CE19E8" w:rsidRPr="009B1DB0" w:rsidRDefault="00CE19E8" w:rsidP="00CE19E8">
      <w:pPr>
        <w:numPr>
          <w:ilvl w:val="0"/>
          <w:numId w:val="5"/>
        </w:numPr>
        <w:spacing w:after="0" w:line="240" w:lineRule="auto"/>
        <w:contextualSpacing/>
        <w:rPr>
          <w:rFonts w:cs="Arial"/>
          <w:lang w:eastAsia="ar-SA"/>
        </w:rPr>
      </w:pPr>
      <w:r w:rsidRPr="009B1DB0">
        <w:rPr>
          <w:rFonts w:cs="Arial"/>
          <w:lang w:eastAsia="ar-SA"/>
        </w:rPr>
        <w:t>Tabella elenco libri A.S. 201</w:t>
      </w:r>
      <w:r w:rsidR="00827897">
        <w:rPr>
          <w:rFonts w:cs="Arial"/>
          <w:lang w:eastAsia="ar-SA"/>
        </w:rPr>
        <w:t>6-17;</w:t>
      </w:r>
      <w:r w:rsidRPr="009B1DB0">
        <w:rPr>
          <w:rFonts w:cs="Arial"/>
          <w:lang w:eastAsia="ar-SA"/>
        </w:rPr>
        <w:t xml:space="preserve"> </w:t>
      </w:r>
    </w:p>
    <w:p w:rsidR="00CE19E8" w:rsidRPr="009B1DB0" w:rsidRDefault="00CE19E8" w:rsidP="00CE19E8">
      <w:pPr>
        <w:numPr>
          <w:ilvl w:val="0"/>
          <w:numId w:val="5"/>
        </w:numPr>
        <w:spacing w:after="0" w:line="240" w:lineRule="auto"/>
        <w:contextualSpacing/>
        <w:rPr>
          <w:rFonts w:cs="Arial"/>
          <w:lang w:eastAsia="ar-SA"/>
        </w:rPr>
      </w:pPr>
      <w:r w:rsidRPr="009B1DB0">
        <w:rPr>
          <w:rFonts w:cs="Arial"/>
          <w:lang w:eastAsia="ar-SA"/>
        </w:rPr>
        <w:t>Relazioni nuove adozioni</w:t>
      </w:r>
      <w:r w:rsidR="00827897">
        <w:rPr>
          <w:rFonts w:cs="Arial"/>
          <w:lang w:eastAsia="ar-SA"/>
        </w:rPr>
        <w:t>.</w:t>
      </w:r>
    </w:p>
    <w:p w:rsidR="00AC7241" w:rsidRPr="00D67EE3" w:rsidRDefault="00AC7241">
      <w:pPr>
        <w:ind w:firstLine="708"/>
      </w:pPr>
      <w:bookmarkStart w:id="0" w:name="_GoBack"/>
      <w:bookmarkEnd w:id="0"/>
    </w:p>
    <w:sectPr w:rsidR="00AC7241" w:rsidRPr="00D67EE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4A5A"/>
    <w:multiLevelType w:val="hybridMultilevel"/>
    <w:tmpl w:val="2FB466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57DD2"/>
    <w:multiLevelType w:val="multilevel"/>
    <w:tmpl w:val="60CA9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334BD8"/>
    <w:multiLevelType w:val="multilevel"/>
    <w:tmpl w:val="A9362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5D21A9"/>
    <w:multiLevelType w:val="hybridMultilevel"/>
    <w:tmpl w:val="F1B691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1C72F4"/>
    <w:multiLevelType w:val="multilevel"/>
    <w:tmpl w:val="7898F2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4B"/>
    <w:rsid w:val="00240C63"/>
    <w:rsid w:val="003B3B7A"/>
    <w:rsid w:val="003B3C13"/>
    <w:rsid w:val="0040218A"/>
    <w:rsid w:val="0062278D"/>
    <w:rsid w:val="00827897"/>
    <w:rsid w:val="00841B9A"/>
    <w:rsid w:val="008D1338"/>
    <w:rsid w:val="00AC7241"/>
    <w:rsid w:val="00CE19E8"/>
    <w:rsid w:val="00D67EE3"/>
    <w:rsid w:val="00ED22D8"/>
    <w:rsid w:val="00F10BE3"/>
    <w:rsid w:val="00F4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338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B3B7A"/>
    <w:rPr>
      <w:color w:val="0000FF"/>
      <w:u w:val="single"/>
    </w:rPr>
  </w:style>
  <w:style w:type="paragraph" w:styleId="Nessunaspaziatura">
    <w:name w:val="No Spacing"/>
    <w:uiPriority w:val="1"/>
    <w:qFormat/>
    <w:rsid w:val="003B3B7A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1B9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338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B3B7A"/>
    <w:rPr>
      <w:color w:val="0000FF"/>
      <w:u w:val="single"/>
    </w:rPr>
  </w:style>
  <w:style w:type="paragraph" w:styleId="Nessunaspaziatura">
    <w:name w:val="No Spacing"/>
    <w:uiPriority w:val="1"/>
    <w:qFormat/>
    <w:rsid w:val="003B3B7A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1B9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5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1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529836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75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6" w:color="DEDEDE"/>
                        <w:left w:val="none" w:sz="0" w:space="0" w:color="auto"/>
                        <w:bottom w:val="single" w:sz="6" w:space="1" w:color="DEDEDE"/>
                        <w:right w:val="none" w:sz="0" w:space="0" w:color="auto"/>
                      </w:divBdr>
                      <w:divsChild>
                        <w:div w:id="58210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6656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9701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01179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33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8528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53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24" w:space="0" w:color="DEDEDE"/>
                        <w:right w:val="none" w:sz="0" w:space="0" w:color="auto"/>
                      </w:divBdr>
                    </w:div>
                    <w:div w:id="193724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05239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presideairola</dc:creator>
  <cp:lastModifiedBy>presideairola</cp:lastModifiedBy>
  <cp:revision>5</cp:revision>
  <cp:lastPrinted>2016-04-06T11:40:00Z</cp:lastPrinted>
  <dcterms:created xsi:type="dcterms:W3CDTF">2016-04-06T09:52:00Z</dcterms:created>
  <dcterms:modified xsi:type="dcterms:W3CDTF">2016-04-07T12:24:00Z</dcterms:modified>
</cp:coreProperties>
</file>